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61D5" w:rsidRDefault="001A61D5" w:rsidP="001A61D5">
      <w:pPr>
        <w:spacing w:line="480" w:lineRule="auto"/>
        <w:jc w:val="center"/>
        <w:rPr>
          <w:rFonts w:ascii="Times New Roman" w:hAnsi="Times New Roman" w:cs="Times New Roman"/>
          <w:sz w:val="24"/>
          <w:szCs w:val="24"/>
        </w:rPr>
      </w:pPr>
    </w:p>
    <w:p w:rsidR="001A61D5" w:rsidRDefault="001A61D5" w:rsidP="001A61D5">
      <w:pPr>
        <w:spacing w:line="480" w:lineRule="auto"/>
        <w:jc w:val="center"/>
        <w:rPr>
          <w:rFonts w:ascii="Times New Roman" w:hAnsi="Times New Roman" w:cs="Times New Roman"/>
          <w:sz w:val="24"/>
          <w:szCs w:val="24"/>
        </w:rPr>
      </w:pPr>
    </w:p>
    <w:p w:rsidR="001A61D5" w:rsidRDefault="001A61D5" w:rsidP="001A61D5">
      <w:pPr>
        <w:spacing w:line="480" w:lineRule="auto"/>
        <w:jc w:val="center"/>
        <w:rPr>
          <w:rFonts w:ascii="Times New Roman" w:hAnsi="Times New Roman" w:cs="Times New Roman"/>
          <w:sz w:val="24"/>
          <w:szCs w:val="24"/>
        </w:rPr>
      </w:pPr>
    </w:p>
    <w:p w:rsidR="001A61D5" w:rsidRDefault="001A61D5" w:rsidP="001A61D5">
      <w:pPr>
        <w:spacing w:line="480" w:lineRule="auto"/>
        <w:jc w:val="center"/>
        <w:rPr>
          <w:rFonts w:ascii="Times New Roman" w:hAnsi="Times New Roman" w:cs="Times New Roman"/>
          <w:sz w:val="24"/>
          <w:szCs w:val="24"/>
        </w:rPr>
      </w:pPr>
    </w:p>
    <w:p w:rsidR="001A61D5" w:rsidRDefault="001A61D5" w:rsidP="001A61D5">
      <w:pPr>
        <w:spacing w:line="480" w:lineRule="auto"/>
        <w:jc w:val="center"/>
        <w:rPr>
          <w:rFonts w:ascii="Times New Roman" w:hAnsi="Times New Roman" w:cs="Times New Roman"/>
          <w:sz w:val="24"/>
          <w:szCs w:val="24"/>
        </w:rPr>
      </w:pPr>
    </w:p>
    <w:p w:rsidR="001A61D5" w:rsidRDefault="001A61D5" w:rsidP="001A61D5">
      <w:pPr>
        <w:spacing w:line="480" w:lineRule="auto"/>
        <w:jc w:val="center"/>
        <w:rPr>
          <w:rFonts w:ascii="Times New Roman" w:hAnsi="Times New Roman" w:cs="Times New Roman"/>
          <w:sz w:val="24"/>
          <w:szCs w:val="24"/>
        </w:rPr>
      </w:pPr>
    </w:p>
    <w:p w:rsidR="001A61D5" w:rsidRDefault="001A61D5" w:rsidP="001A61D5">
      <w:pPr>
        <w:spacing w:line="480" w:lineRule="auto"/>
        <w:jc w:val="center"/>
        <w:rPr>
          <w:rFonts w:ascii="Times New Roman" w:hAnsi="Times New Roman" w:cs="Times New Roman"/>
          <w:sz w:val="24"/>
          <w:szCs w:val="24"/>
        </w:rPr>
      </w:pPr>
    </w:p>
    <w:p w:rsidR="001A61D5" w:rsidRPr="001A61D5" w:rsidRDefault="001A61D5" w:rsidP="001A61D5">
      <w:pPr>
        <w:spacing w:line="480" w:lineRule="auto"/>
        <w:jc w:val="center"/>
        <w:rPr>
          <w:rFonts w:ascii="Times New Roman" w:hAnsi="Times New Roman" w:cs="Times New Roman"/>
          <w:sz w:val="24"/>
          <w:szCs w:val="24"/>
        </w:rPr>
      </w:pPr>
      <w:r w:rsidRPr="001A61D5">
        <w:rPr>
          <w:rFonts w:ascii="Times New Roman" w:hAnsi="Times New Roman" w:cs="Times New Roman"/>
          <w:sz w:val="24"/>
          <w:szCs w:val="24"/>
        </w:rPr>
        <w:t>Song Dynasty</w:t>
      </w:r>
    </w:p>
    <w:p w:rsidR="001A61D5" w:rsidRPr="001A61D5" w:rsidRDefault="001A61D5" w:rsidP="001A61D5">
      <w:pPr>
        <w:spacing w:line="480" w:lineRule="auto"/>
        <w:jc w:val="center"/>
        <w:rPr>
          <w:rFonts w:ascii="Times New Roman" w:hAnsi="Times New Roman" w:cs="Times New Roman"/>
          <w:sz w:val="24"/>
          <w:szCs w:val="24"/>
        </w:rPr>
      </w:pPr>
      <w:r w:rsidRPr="001A61D5">
        <w:rPr>
          <w:rFonts w:ascii="Times New Roman" w:hAnsi="Times New Roman" w:cs="Times New Roman"/>
          <w:sz w:val="24"/>
          <w:szCs w:val="24"/>
        </w:rPr>
        <w:t>Name</w:t>
      </w:r>
    </w:p>
    <w:p w:rsidR="001A61D5" w:rsidRPr="001A61D5" w:rsidRDefault="001A61D5" w:rsidP="001A61D5">
      <w:pPr>
        <w:spacing w:line="480" w:lineRule="auto"/>
        <w:jc w:val="center"/>
        <w:rPr>
          <w:rFonts w:ascii="Times New Roman" w:hAnsi="Times New Roman" w:cs="Times New Roman"/>
          <w:sz w:val="24"/>
          <w:szCs w:val="24"/>
        </w:rPr>
      </w:pPr>
      <w:r w:rsidRPr="001A61D5">
        <w:rPr>
          <w:rFonts w:ascii="Times New Roman" w:hAnsi="Times New Roman" w:cs="Times New Roman"/>
          <w:sz w:val="24"/>
          <w:szCs w:val="24"/>
        </w:rPr>
        <w:t>Institution</w:t>
      </w:r>
    </w:p>
    <w:p w:rsidR="001A61D5" w:rsidRDefault="001A61D5" w:rsidP="001A61D5">
      <w:pPr>
        <w:spacing w:line="480" w:lineRule="auto"/>
        <w:jc w:val="center"/>
        <w:rPr>
          <w:rFonts w:ascii="Times New Roman" w:hAnsi="Times New Roman" w:cs="Times New Roman"/>
          <w:sz w:val="24"/>
          <w:szCs w:val="24"/>
        </w:rPr>
      </w:pPr>
      <w:r w:rsidRPr="001A61D5">
        <w:rPr>
          <w:rFonts w:ascii="Times New Roman" w:hAnsi="Times New Roman" w:cs="Times New Roman"/>
          <w:sz w:val="24"/>
          <w:szCs w:val="24"/>
        </w:rPr>
        <w:t>Date</w:t>
      </w:r>
    </w:p>
    <w:p w:rsidR="001A61D5" w:rsidRDefault="001A61D5" w:rsidP="001A61D5">
      <w:pPr>
        <w:spacing w:line="480" w:lineRule="auto"/>
        <w:jc w:val="center"/>
        <w:rPr>
          <w:rFonts w:ascii="Times New Roman" w:hAnsi="Times New Roman" w:cs="Times New Roman"/>
          <w:sz w:val="24"/>
          <w:szCs w:val="24"/>
        </w:rPr>
      </w:pPr>
    </w:p>
    <w:p w:rsidR="001A61D5" w:rsidRDefault="001A61D5" w:rsidP="001A61D5">
      <w:pPr>
        <w:spacing w:line="480" w:lineRule="auto"/>
        <w:jc w:val="center"/>
        <w:rPr>
          <w:rFonts w:ascii="Times New Roman" w:hAnsi="Times New Roman" w:cs="Times New Roman"/>
          <w:sz w:val="24"/>
          <w:szCs w:val="24"/>
        </w:rPr>
      </w:pPr>
    </w:p>
    <w:p w:rsidR="001A61D5" w:rsidRDefault="001A61D5" w:rsidP="001A61D5">
      <w:pPr>
        <w:spacing w:line="480" w:lineRule="auto"/>
        <w:jc w:val="center"/>
        <w:rPr>
          <w:rFonts w:ascii="Times New Roman" w:hAnsi="Times New Roman" w:cs="Times New Roman"/>
          <w:sz w:val="24"/>
          <w:szCs w:val="24"/>
        </w:rPr>
      </w:pPr>
    </w:p>
    <w:p w:rsidR="001A61D5" w:rsidRDefault="001A61D5" w:rsidP="001A61D5">
      <w:pPr>
        <w:spacing w:line="480" w:lineRule="auto"/>
        <w:jc w:val="center"/>
        <w:rPr>
          <w:rFonts w:ascii="Times New Roman" w:hAnsi="Times New Roman" w:cs="Times New Roman"/>
          <w:sz w:val="24"/>
          <w:szCs w:val="24"/>
        </w:rPr>
      </w:pPr>
    </w:p>
    <w:p w:rsidR="001A61D5" w:rsidRDefault="001A61D5" w:rsidP="001A61D5">
      <w:pPr>
        <w:spacing w:line="480" w:lineRule="auto"/>
        <w:jc w:val="center"/>
        <w:rPr>
          <w:rFonts w:ascii="Times New Roman" w:hAnsi="Times New Roman" w:cs="Times New Roman"/>
          <w:sz w:val="24"/>
          <w:szCs w:val="24"/>
        </w:rPr>
      </w:pPr>
    </w:p>
    <w:p w:rsidR="001A61D5" w:rsidRDefault="001A61D5" w:rsidP="001A61D5">
      <w:pPr>
        <w:spacing w:line="480" w:lineRule="auto"/>
        <w:jc w:val="center"/>
        <w:rPr>
          <w:rFonts w:ascii="Times New Roman" w:hAnsi="Times New Roman" w:cs="Times New Roman"/>
          <w:sz w:val="24"/>
          <w:szCs w:val="24"/>
        </w:rPr>
      </w:pPr>
    </w:p>
    <w:p w:rsidR="001A61D5" w:rsidRPr="001A61D5" w:rsidRDefault="001A61D5" w:rsidP="001A61D5">
      <w:pPr>
        <w:spacing w:line="480" w:lineRule="auto"/>
        <w:jc w:val="center"/>
        <w:rPr>
          <w:rFonts w:ascii="Times New Roman" w:hAnsi="Times New Roman" w:cs="Times New Roman"/>
          <w:sz w:val="24"/>
          <w:szCs w:val="24"/>
        </w:rPr>
      </w:pPr>
    </w:p>
    <w:p w:rsidR="00101BEF" w:rsidRDefault="00101BEF" w:rsidP="001A61D5">
      <w:pPr>
        <w:spacing w:line="480" w:lineRule="auto"/>
        <w:ind w:firstLine="720"/>
        <w:rPr>
          <w:rFonts w:ascii="Times New Roman" w:hAnsi="Times New Roman" w:cs="Times New Roman"/>
          <w:sz w:val="24"/>
          <w:szCs w:val="24"/>
        </w:rPr>
      </w:pPr>
    </w:p>
    <w:p w:rsidR="00101BEF" w:rsidRDefault="00101BEF" w:rsidP="00101BEF">
      <w:pPr>
        <w:spacing w:line="480" w:lineRule="auto"/>
        <w:jc w:val="center"/>
        <w:rPr>
          <w:rFonts w:ascii="Times New Roman" w:hAnsi="Times New Roman" w:cs="Times New Roman"/>
          <w:sz w:val="24"/>
          <w:szCs w:val="24"/>
        </w:rPr>
      </w:pPr>
      <w:r w:rsidRPr="001A61D5">
        <w:rPr>
          <w:rFonts w:ascii="Times New Roman" w:hAnsi="Times New Roman" w:cs="Times New Roman"/>
          <w:sz w:val="24"/>
          <w:szCs w:val="24"/>
        </w:rPr>
        <w:lastRenderedPageBreak/>
        <w:t>Song Dynasty</w:t>
      </w:r>
    </w:p>
    <w:p w:rsidR="00B4728B" w:rsidRPr="001A61D5" w:rsidRDefault="00101BEF" w:rsidP="00101BE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w:t>
      </w:r>
      <w:r w:rsidR="00B4728B" w:rsidRPr="001A61D5">
        <w:rPr>
          <w:rFonts w:ascii="Times New Roman" w:hAnsi="Times New Roman" w:cs="Times New Roman"/>
          <w:sz w:val="24"/>
          <w:szCs w:val="24"/>
        </w:rPr>
        <w:t>ong dynasty was a ruling dynasty in china. This dynasty lasted for 300 years since it began in 960 and it ended in 1279. Emp</w:t>
      </w:r>
      <w:r>
        <w:rPr>
          <w:rFonts w:ascii="Times New Roman" w:hAnsi="Times New Roman" w:cs="Times New Roman"/>
          <w:sz w:val="24"/>
          <w:szCs w:val="24"/>
        </w:rPr>
        <w:t>eror Taizu of Song founded the S</w:t>
      </w:r>
      <w:r w:rsidR="00B4728B" w:rsidRPr="001A61D5">
        <w:rPr>
          <w:rFonts w:ascii="Times New Roman" w:hAnsi="Times New Roman" w:cs="Times New Roman"/>
          <w:sz w:val="24"/>
          <w:szCs w:val="24"/>
        </w:rPr>
        <w:t>ong dynasty after hi</w:t>
      </w:r>
      <w:r w:rsidR="001A61D5" w:rsidRPr="001A61D5">
        <w:rPr>
          <w:rFonts w:ascii="Times New Roman" w:hAnsi="Times New Roman" w:cs="Times New Roman"/>
          <w:sz w:val="24"/>
          <w:szCs w:val="24"/>
        </w:rPr>
        <w:t>s usurpation of the Later Zhou (</w:t>
      </w:r>
      <w:r w:rsidR="001A61D5" w:rsidRPr="001A61D5">
        <w:rPr>
          <w:rFonts w:ascii="Times New Roman" w:hAnsi="Times New Roman" w:cs="Times New Roman"/>
          <w:color w:val="222222"/>
          <w:sz w:val="24"/>
          <w:szCs w:val="24"/>
          <w:shd w:val="clear" w:color="auto" w:fill="FFFFFF"/>
        </w:rPr>
        <w:t>Hua-rui, 2010).</w:t>
      </w:r>
      <w:r w:rsidR="00B4728B" w:rsidRPr="001A61D5">
        <w:rPr>
          <w:rFonts w:ascii="Times New Roman" w:hAnsi="Times New Roman" w:cs="Times New Roman"/>
          <w:sz w:val="24"/>
          <w:szCs w:val="24"/>
        </w:rPr>
        <w:t xml:space="preserve"> </w:t>
      </w:r>
      <w:r>
        <w:rPr>
          <w:rFonts w:ascii="Times New Roman" w:hAnsi="Times New Roman" w:cs="Times New Roman"/>
          <w:sz w:val="24"/>
          <w:szCs w:val="24"/>
        </w:rPr>
        <w:t>The capital for S</w:t>
      </w:r>
      <w:r w:rsidRPr="001A61D5">
        <w:rPr>
          <w:rFonts w:ascii="Times New Roman" w:hAnsi="Times New Roman" w:cs="Times New Roman"/>
          <w:sz w:val="24"/>
          <w:szCs w:val="24"/>
        </w:rPr>
        <w:t xml:space="preserve">ong dynasty was the city of Bianjing. </w:t>
      </w:r>
      <w:r>
        <w:rPr>
          <w:rFonts w:ascii="Times New Roman" w:hAnsi="Times New Roman" w:cs="Times New Roman"/>
          <w:sz w:val="24"/>
          <w:szCs w:val="24"/>
        </w:rPr>
        <w:t>The S</w:t>
      </w:r>
      <w:r w:rsidR="00B4728B" w:rsidRPr="001A61D5">
        <w:rPr>
          <w:rFonts w:ascii="Times New Roman" w:hAnsi="Times New Roman" w:cs="Times New Roman"/>
          <w:sz w:val="24"/>
          <w:szCs w:val="24"/>
        </w:rPr>
        <w:t>ong dynasty was divided into two periods which include Northern and Southern Song. It is considered that the Song period was the most peaceful and prosperous era in china. The Song dynasty was an era in which there was a weakness in the Chinese government. On one side, the Song dynasty was geographically located on the seashore and surrounded by</w:t>
      </w:r>
      <w:r w:rsidR="001A61D5" w:rsidRPr="001A61D5">
        <w:rPr>
          <w:rFonts w:ascii="Times New Roman" w:hAnsi="Times New Roman" w:cs="Times New Roman"/>
          <w:sz w:val="24"/>
          <w:szCs w:val="24"/>
        </w:rPr>
        <w:t xml:space="preserve"> several mountains on the other (</w:t>
      </w:r>
      <w:r w:rsidR="001A61D5" w:rsidRPr="001A61D5">
        <w:rPr>
          <w:rFonts w:ascii="Times New Roman" w:hAnsi="Times New Roman" w:cs="Times New Roman"/>
          <w:color w:val="222222"/>
          <w:sz w:val="24"/>
          <w:szCs w:val="24"/>
          <w:shd w:val="clear" w:color="auto" w:fill="FFFFFF"/>
        </w:rPr>
        <w:t>Hua-rui, 2010).</w:t>
      </w:r>
      <w:r w:rsidR="00B4728B" w:rsidRPr="001A61D5">
        <w:rPr>
          <w:rFonts w:ascii="Times New Roman" w:hAnsi="Times New Roman" w:cs="Times New Roman"/>
          <w:sz w:val="24"/>
          <w:szCs w:val="24"/>
        </w:rPr>
        <w:t xml:space="preserve"> </w:t>
      </w:r>
      <w:r>
        <w:rPr>
          <w:rFonts w:ascii="Times New Roman" w:hAnsi="Times New Roman" w:cs="Times New Roman"/>
          <w:sz w:val="24"/>
          <w:szCs w:val="24"/>
        </w:rPr>
        <w:t>The S</w:t>
      </w:r>
      <w:r w:rsidR="00B4728B" w:rsidRPr="001A61D5">
        <w:rPr>
          <w:rFonts w:ascii="Times New Roman" w:hAnsi="Times New Roman" w:cs="Times New Roman"/>
          <w:sz w:val="24"/>
          <w:szCs w:val="24"/>
        </w:rPr>
        <w:t>ong dynasty controlled the eastern part of China.</w:t>
      </w:r>
    </w:p>
    <w:p w:rsidR="00B4728B" w:rsidRPr="001A61D5" w:rsidRDefault="00101BEF" w:rsidP="001A61D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w:t>
      </w:r>
      <w:r w:rsidR="00B4728B" w:rsidRPr="001A61D5">
        <w:rPr>
          <w:rFonts w:ascii="Times New Roman" w:hAnsi="Times New Roman" w:cs="Times New Roman"/>
          <w:sz w:val="24"/>
          <w:szCs w:val="24"/>
        </w:rPr>
        <w:t>ong dynasty was characterized by political and legal reforms and revival of Confucianism. After the Chinese gove</w:t>
      </w:r>
      <w:r>
        <w:rPr>
          <w:rFonts w:ascii="Times New Roman" w:hAnsi="Times New Roman" w:cs="Times New Roman"/>
          <w:sz w:val="24"/>
          <w:szCs w:val="24"/>
        </w:rPr>
        <w:t>rnment displayed weakness, the S</w:t>
      </w:r>
      <w:r w:rsidR="00B4728B" w:rsidRPr="001A61D5">
        <w:rPr>
          <w:rFonts w:ascii="Times New Roman" w:hAnsi="Times New Roman" w:cs="Times New Roman"/>
          <w:sz w:val="24"/>
          <w:szCs w:val="24"/>
        </w:rPr>
        <w:t>ong dynasty extended to other regions of earlier Chinese empires. The government was a monarchy and ruled b</w:t>
      </w:r>
      <w:r w:rsidR="001A61D5" w:rsidRPr="001A61D5">
        <w:rPr>
          <w:rFonts w:ascii="Times New Roman" w:hAnsi="Times New Roman" w:cs="Times New Roman"/>
          <w:sz w:val="24"/>
          <w:szCs w:val="24"/>
        </w:rPr>
        <w:t>y emperor Taizu (</w:t>
      </w:r>
      <w:r w:rsidR="001A61D5" w:rsidRPr="001A61D5">
        <w:rPr>
          <w:rFonts w:ascii="Times New Roman" w:hAnsi="Times New Roman" w:cs="Times New Roman"/>
          <w:color w:val="222222"/>
          <w:sz w:val="24"/>
          <w:szCs w:val="24"/>
          <w:shd w:val="clear" w:color="auto" w:fill="FFFFFF"/>
        </w:rPr>
        <w:t>Veeck et al, 2011). </w:t>
      </w:r>
      <w:r w:rsidR="00B4728B" w:rsidRPr="001A61D5">
        <w:rPr>
          <w:rFonts w:ascii="Times New Roman" w:hAnsi="Times New Roman" w:cs="Times New Roman"/>
          <w:sz w:val="24"/>
          <w:szCs w:val="24"/>
        </w:rPr>
        <w:t xml:space="preserve"> The political variation in the government of the Song dynasty was the balancing of power between prime ministers and emperors and balancing of power between central governments and</w:t>
      </w:r>
      <w:r>
        <w:rPr>
          <w:rFonts w:ascii="Times New Roman" w:hAnsi="Times New Roman" w:cs="Times New Roman"/>
          <w:sz w:val="24"/>
          <w:szCs w:val="24"/>
        </w:rPr>
        <w:t xml:space="preserve"> local governments. Emperor Tai</w:t>
      </w:r>
      <w:r w:rsidR="00CB09DD">
        <w:rPr>
          <w:rFonts w:ascii="Times New Roman" w:hAnsi="Times New Roman" w:cs="Times New Roman"/>
          <w:sz w:val="24"/>
          <w:szCs w:val="24"/>
        </w:rPr>
        <w:t>z</w:t>
      </w:r>
      <w:r w:rsidR="00B4728B" w:rsidRPr="001A61D5">
        <w:rPr>
          <w:rFonts w:ascii="Times New Roman" w:hAnsi="Times New Roman" w:cs="Times New Roman"/>
          <w:sz w:val="24"/>
          <w:szCs w:val="24"/>
        </w:rPr>
        <w:t>u design</w:t>
      </w:r>
      <w:r w:rsidR="006C6E43">
        <w:rPr>
          <w:rFonts w:ascii="Times New Roman" w:hAnsi="Times New Roman" w:cs="Times New Roman"/>
          <w:sz w:val="24"/>
          <w:szCs w:val="24"/>
        </w:rPr>
        <w:t>ed</w:t>
      </w:r>
      <w:r w:rsidR="00B4728B" w:rsidRPr="001A61D5">
        <w:rPr>
          <w:rFonts w:ascii="Times New Roman" w:hAnsi="Times New Roman" w:cs="Times New Roman"/>
          <w:sz w:val="24"/>
          <w:szCs w:val="24"/>
        </w:rPr>
        <w:t xml:space="preserve"> a state government called as Two-departments and three-bureau systems. These were made to replace Tang dynasty’s system to decentralize the power of the prime minister. Song’s dynastic legal codification of laws played different roles in the civil law tradition. The codified laws were meant to st</w:t>
      </w:r>
      <w:r>
        <w:rPr>
          <w:rFonts w:ascii="Times New Roman" w:hAnsi="Times New Roman" w:cs="Times New Roman"/>
          <w:sz w:val="24"/>
          <w:szCs w:val="24"/>
        </w:rPr>
        <w:t>rengthen the centralization of S</w:t>
      </w:r>
      <w:r w:rsidR="00B4728B" w:rsidRPr="001A61D5">
        <w:rPr>
          <w:rFonts w:ascii="Times New Roman" w:hAnsi="Times New Roman" w:cs="Times New Roman"/>
          <w:sz w:val="24"/>
          <w:szCs w:val="24"/>
        </w:rPr>
        <w:t>ong’s dynasty when the emperor was weak. The laws led to the centralization of political rights needed by emper</w:t>
      </w:r>
      <w:r w:rsidR="001A61D5" w:rsidRPr="001A61D5">
        <w:rPr>
          <w:rFonts w:ascii="Times New Roman" w:hAnsi="Times New Roman" w:cs="Times New Roman"/>
          <w:sz w:val="24"/>
          <w:szCs w:val="24"/>
        </w:rPr>
        <w:t>or Taizu to rule the government (</w:t>
      </w:r>
      <w:r w:rsidR="001A61D5" w:rsidRPr="001A61D5">
        <w:rPr>
          <w:rFonts w:ascii="Times New Roman" w:hAnsi="Times New Roman" w:cs="Times New Roman"/>
          <w:color w:val="222222"/>
          <w:sz w:val="24"/>
          <w:szCs w:val="24"/>
          <w:shd w:val="clear" w:color="auto" w:fill="FFFFFF"/>
        </w:rPr>
        <w:t>Veeck et al, 2011). </w:t>
      </w:r>
    </w:p>
    <w:p w:rsidR="00B4728B" w:rsidRPr="001A61D5" w:rsidRDefault="00101BEF" w:rsidP="001A61D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w:t>
      </w:r>
      <w:r w:rsidR="00B4728B" w:rsidRPr="001A61D5">
        <w:rPr>
          <w:rFonts w:ascii="Times New Roman" w:hAnsi="Times New Roman" w:cs="Times New Roman"/>
          <w:sz w:val="24"/>
          <w:szCs w:val="24"/>
        </w:rPr>
        <w:t>ong dynasty interac</w:t>
      </w:r>
      <w:r w:rsidR="001A61D5" w:rsidRPr="001A61D5">
        <w:rPr>
          <w:rFonts w:ascii="Times New Roman" w:hAnsi="Times New Roman" w:cs="Times New Roman"/>
          <w:sz w:val="24"/>
          <w:szCs w:val="24"/>
        </w:rPr>
        <w:t>ted with other empires in China and India</w:t>
      </w:r>
      <w:r w:rsidR="00B4728B" w:rsidRPr="001A61D5">
        <w:rPr>
          <w:rFonts w:ascii="Times New Roman" w:hAnsi="Times New Roman" w:cs="Times New Roman"/>
          <w:sz w:val="24"/>
          <w:szCs w:val="24"/>
        </w:rPr>
        <w:t>. Their interactions w</w:t>
      </w:r>
      <w:r w:rsidR="001A61D5" w:rsidRPr="001A61D5">
        <w:rPr>
          <w:rFonts w:ascii="Times New Roman" w:hAnsi="Times New Roman" w:cs="Times New Roman"/>
          <w:sz w:val="24"/>
          <w:szCs w:val="24"/>
        </w:rPr>
        <w:t>ere mostly facilitated by trade (</w:t>
      </w:r>
      <w:r w:rsidR="001A61D5" w:rsidRPr="001A61D5">
        <w:rPr>
          <w:rFonts w:ascii="Times New Roman" w:hAnsi="Times New Roman" w:cs="Times New Roman"/>
          <w:color w:val="222222"/>
          <w:sz w:val="24"/>
          <w:szCs w:val="24"/>
          <w:shd w:val="clear" w:color="auto" w:fill="FFFFFF"/>
        </w:rPr>
        <w:t>Chen et al, 2012).</w:t>
      </w:r>
      <w:r>
        <w:rPr>
          <w:rFonts w:ascii="Times New Roman" w:hAnsi="Times New Roman" w:cs="Times New Roman"/>
          <w:sz w:val="24"/>
          <w:szCs w:val="24"/>
        </w:rPr>
        <w:t xml:space="preserve"> The S</w:t>
      </w:r>
      <w:r w:rsidR="00B4728B" w:rsidRPr="001A61D5">
        <w:rPr>
          <w:rFonts w:ascii="Times New Roman" w:hAnsi="Times New Roman" w:cs="Times New Roman"/>
          <w:sz w:val="24"/>
          <w:szCs w:val="24"/>
        </w:rPr>
        <w:t xml:space="preserve">ong established markets along their </w:t>
      </w:r>
      <w:r w:rsidR="00B4728B" w:rsidRPr="001A61D5">
        <w:rPr>
          <w:rFonts w:ascii="Times New Roman" w:hAnsi="Times New Roman" w:cs="Times New Roman"/>
          <w:sz w:val="24"/>
          <w:szCs w:val="24"/>
        </w:rPr>
        <w:lastRenderedPageBreak/>
        <w:t>border, therefore, encouraging trade. Several goods that flowed north included tea, copper, printed books, silk</w:t>
      </w:r>
      <w:r>
        <w:rPr>
          <w:rFonts w:ascii="Times New Roman" w:hAnsi="Times New Roman" w:cs="Times New Roman"/>
          <w:sz w:val="24"/>
          <w:szCs w:val="24"/>
        </w:rPr>
        <w:t>, and paper. The people of the S</w:t>
      </w:r>
      <w:r w:rsidR="00B4728B" w:rsidRPr="001A61D5">
        <w:rPr>
          <w:rFonts w:ascii="Times New Roman" w:hAnsi="Times New Roman" w:cs="Times New Roman"/>
          <w:sz w:val="24"/>
          <w:szCs w:val="24"/>
        </w:rPr>
        <w:t>ong dynasty publishe</w:t>
      </w:r>
      <w:r w:rsidR="001A61D5" w:rsidRPr="001A61D5">
        <w:rPr>
          <w:rFonts w:ascii="Times New Roman" w:hAnsi="Times New Roman" w:cs="Times New Roman"/>
          <w:sz w:val="24"/>
          <w:szCs w:val="24"/>
        </w:rPr>
        <w:t>d books and sent ships to India (</w:t>
      </w:r>
      <w:r w:rsidR="001A61D5" w:rsidRPr="001A61D5">
        <w:rPr>
          <w:rFonts w:ascii="Times New Roman" w:hAnsi="Times New Roman" w:cs="Times New Roman"/>
          <w:color w:val="222222"/>
          <w:sz w:val="24"/>
          <w:szCs w:val="24"/>
          <w:shd w:val="clear" w:color="auto" w:fill="FFFFFF"/>
        </w:rPr>
        <w:t xml:space="preserve">Chen et al, 2012). </w:t>
      </w:r>
      <w:r w:rsidR="00B4728B" w:rsidRPr="001A61D5">
        <w:rPr>
          <w:rFonts w:ascii="Times New Roman" w:hAnsi="Times New Roman" w:cs="Times New Roman"/>
          <w:sz w:val="24"/>
          <w:szCs w:val="24"/>
        </w:rPr>
        <w:t xml:space="preserve"> The trade activities took place intending to increase commerc</w:t>
      </w:r>
      <w:r w:rsidR="001A61D5" w:rsidRPr="001A61D5">
        <w:rPr>
          <w:rFonts w:ascii="Times New Roman" w:hAnsi="Times New Roman" w:cs="Times New Roman"/>
          <w:sz w:val="24"/>
          <w:szCs w:val="24"/>
        </w:rPr>
        <w:t>e and development in the region.</w:t>
      </w:r>
    </w:p>
    <w:p w:rsidR="00B4728B" w:rsidRPr="001A61D5" w:rsidRDefault="00101BEF" w:rsidP="001A61D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w:t>
      </w:r>
      <w:r w:rsidR="00B4728B" w:rsidRPr="001A61D5">
        <w:rPr>
          <w:rFonts w:ascii="Times New Roman" w:hAnsi="Times New Roman" w:cs="Times New Roman"/>
          <w:sz w:val="24"/>
          <w:szCs w:val="24"/>
        </w:rPr>
        <w:t>ong dynasty was caught in feuds and war battles which led to the magnetic attraction of civilization that</w:t>
      </w:r>
      <w:r w:rsidR="006C6E43">
        <w:rPr>
          <w:rFonts w:ascii="Times New Roman" w:hAnsi="Times New Roman" w:cs="Times New Roman"/>
          <w:sz w:val="24"/>
          <w:szCs w:val="24"/>
        </w:rPr>
        <w:t xml:space="preserve"> were</w:t>
      </w:r>
      <w:r>
        <w:rPr>
          <w:rFonts w:ascii="Times New Roman" w:hAnsi="Times New Roman" w:cs="Times New Roman"/>
          <w:sz w:val="24"/>
          <w:szCs w:val="24"/>
        </w:rPr>
        <w:t xml:space="preserve"> represented by the S</w:t>
      </w:r>
      <w:r w:rsidR="00B4728B" w:rsidRPr="001A61D5">
        <w:rPr>
          <w:rFonts w:ascii="Times New Roman" w:hAnsi="Times New Roman" w:cs="Times New Roman"/>
          <w:sz w:val="24"/>
          <w:szCs w:val="24"/>
        </w:rPr>
        <w:t>ong people an</w:t>
      </w:r>
      <w:r w:rsidR="006C6E43">
        <w:rPr>
          <w:rFonts w:ascii="Times New Roman" w:hAnsi="Times New Roman" w:cs="Times New Roman"/>
          <w:sz w:val="24"/>
          <w:szCs w:val="24"/>
        </w:rPr>
        <w:t>d feudalism. The barbarians in C</w:t>
      </w:r>
      <w:r w:rsidR="00B4728B" w:rsidRPr="001A61D5">
        <w:rPr>
          <w:rFonts w:ascii="Times New Roman" w:hAnsi="Times New Roman" w:cs="Times New Roman"/>
          <w:sz w:val="24"/>
          <w:szCs w:val="24"/>
        </w:rPr>
        <w:t>hina ended up integrating during</w:t>
      </w:r>
      <w:r>
        <w:rPr>
          <w:rFonts w:ascii="Times New Roman" w:hAnsi="Times New Roman" w:cs="Times New Roman"/>
          <w:sz w:val="24"/>
          <w:szCs w:val="24"/>
        </w:rPr>
        <w:t xml:space="preserve"> conflicts with the S</w:t>
      </w:r>
      <w:r w:rsidR="001A61D5" w:rsidRPr="001A61D5">
        <w:rPr>
          <w:rFonts w:ascii="Times New Roman" w:hAnsi="Times New Roman" w:cs="Times New Roman"/>
          <w:sz w:val="24"/>
          <w:szCs w:val="24"/>
        </w:rPr>
        <w:t>ong people (</w:t>
      </w:r>
      <w:r w:rsidR="001A61D5" w:rsidRPr="001A61D5">
        <w:rPr>
          <w:rFonts w:ascii="Times New Roman" w:hAnsi="Times New Roman" w:cs="Times New Roman"/>
          <w:color w:val="222222"/>
          <w:sz w:val="24"/>
          <w:szCs w:val="24"/>
          <w:shd w:val="clear" w:color="auto" w:fill="FFFFFF"/>
        </w:rPr>
        <w:t>Veeck et al, 2011).</w:t>
      </w:r>
      <w:r w:rsidR="00B4728B" w:rsidRPr="001A61D5">
        <w:rPr>
          <w:rFonts w:ascii="Times New Roman" w:hAnsi="Times New Roman" w:cs="Times New Roman"/>
          <w:sz w:val="24"/>
          <w:szCs w:val="24"/>
        </w:rPr>
        <w:t xml:space="preserve"> </w:t>
      </w:r>
      <w:r w:rsidR="001A61D5" w:rsidRPr="001A61D5">
        <w:rPr>
          <w:rFonts w:ascii="Times New Roman" w:hAnsi="Times New Roman" w:cs="Times New Roman"/>
          <w:sz w:val="24"/>
          <w:szCs w:val="24"/>
        </w:rPr>
        <w:t>The</w:t>
      </w:r>
      <w:r>
        <w:rPr>
          <w:rFonts w:ascii="Times New Roman" w:hAnsi="Times New Roman" w:cs="Times New Roman"/>
          <w:sz w:val="24"/>
          <w:szCs w:val="24"/>
        </w:rPr>
        <w:t xml:space="preserve"> S</w:t>
      </w:r>
      <w:r w:rsidR="00B4728B" w:rsidRPr="001A61D5">
        <w:rPr>
          <w:rFonts w:ascii="Times New Roman" w:hAnsi="Times New Roman" w:cs="Times New Roman"/>
          <w:sz w:val="24"/>
          <w:szCs w:val="24"/>
        </w:rPr>
        <w:t xml:space="preserve">ong dynasty was helped by the Mongols to conquer Jin and later turned against them. Emperor Taizu used his centralized government to conquer other empires through military power and revolutionary usage of </w:t>
      </w:r>
      <w:r w:rsidR="001A61D5" w:rsidRPr="001A61D5">
        <w:rPr>
          <w:rFonts w:ascii="Times New Roman" w:hAnsi="Times New Roman" w:cs="Times New Roman"/>
          <w:sz w:val="24"/>
          <w:szCs w:val="24"/>
        </w:rPr>
        <w:t>gunpowder (</w:t>
      </w:r>
      <w:r w:rsidR="001A61D5" w:rsidRPr="001A61D5">
        <w:rPr>
          <w:rFonts w:ascii="Times New Roman" w:hAnsi="Times New Roman" w:cs="Times New Roman"/>
          <w:color w:val="222222"/>
          <w:sz w:val="24"/>
          <w:szCs w:val="24"/>
          <w:shd w:val="clear" w:color="auto" w:fill="FFFFFF"/>
        </w:rPr>
        <w:t>Veeck et al, 2011). </w:t>
      </w:r>
    </w:p>
    <w:p w:rsidR="00B4728B" w:rsidRPr="001A61D5" w:rsidRDefault="00101BEF" w:rsidP="001A61D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w:t>
      </w:r>
      <w:r w:rsidR="00B4728B" w:rsidRPr="001A61D5">
        <w:rPr>
          <w:rFonts w:ascii="Times New Roman" w:hAnsi="Times New Roman" w:cs="Times New Roman"/>
          <w:sz w:val="24"/>
          <w:szCs w:val="24"/>
        </w:rPr>
        <w:t>ong dynasty sustained itself economically mainly through a</w:t>
      </w:r>
      <w:r>
        <w:rPr>
          <w:rFonts w:ascii="Times New Roman" w:hAnsi="Times New Roman" w:cs="Times New Roman"/>
          <w:sz w:val="24"/>
          <w:szCs w:val="24"/>
        </w:rPr>
        <w:t>griculture. The farmers of the S</w:t>
      </w:r>
      <w:r w:rsidR="00B4728B" w:rsidRPr="001A61D5">
        <w:rPr>
          <w:rFonts w:ascii="Times New Roman" w:hAnsi="Times New Roman" w:cs="Times New Roman"/>
          <w:sz w:val="24"/>
          <w:szCs w:val="24"/>
        </w:rPr>
        <w:t>ong dynasty developed intensive agriculture which led to surplus</w:t>
      </w:r>
      <w:r w:rsidR="001A61D5" w:rsidRPr="001A61D5">
        <w:rPr>
          <w:rFonts w:ascii="Times New Roman" w:hAnsi="Times New Roman" w:cs="Times New Roman"/>
          <w:sz w:val="24"/>
          <w:szCs w:val="24"/>
        </w:rPr>
        <w:t xml:space="preserve"> food for trade (</w:t>
      </w:r>
      <w:r w:rsidR="001A61D5" w:rsidRPr="001A61D5">
        <w:rPr>
          <w:rFonts w:ascii="Times New Roman" w:hAnsi="Times New Roman" w:cs="Times New Roman"/>
          <w:color w:val="222222"/>
          <w:sz w:val="24"/>
          <w:szCs w:val="24"/>
          <w:shd w:val="clear" w:color="auto" w:fill="FFFFFF"/>
        </w:rPr>
        <w:t xml:space="preserve">Yifeng, 2012). </w:t>
      </w:r>
      <w:r w:rsidR="00B4728B" w:rsidRPr="001A61D5">
        <w:rPr>
          <w:rFonts w:ascii="Times New Roman" w:hAnsi="Times New Roman" w:cs="Times New Roman"/>
          <w:sz w:val="24"/>
          <w:szCs w:val="24"/>
        </w:rPr>
        <w:t xml:space="preserve">The main change in the economic sphere of the Song dynasty increased trade with other empires. Trade led to commercial </w:t>
      </w:r>
      <w:r w:rsidR="00CB09DD" w:rsidRPr="001A61D5">
        <w:rPr>
          <w:rFonts w:ascii="Times New Roman" w:hAnsi="Times New Roman" w:cs="Times New Roman"/>
          <w:sz w:val="24"/>
          <w:szCs w:val="24"/>
        </w:rPr>
        <w:t>centres</w:t>
      </w:r>
      <w:r w:rsidR="00B4728B" w:rsidRPr="001A61D5">
        <w:rPr>
          <w:rFonts w:ascii="Times New Roman" w:hAnsi="Times New Roman" w:cs="Times New Roman"/>
          <w:sz w:val="24"/>
          <w:szCs w:val="24"/>
        </w:rPr>
        <w:t xml:space="preserve"> which rose, and new cities led to the demand for luxuries such as silver, silk, and gold. During the trade, paper currency was used he</w:t>
      </w:r>
      <w:r>
        <w:rPr>
          <w:rFonts w:ascii="Times New Roman" w:hAnsi="Times New Roman" w:cs="Times New Roman"/>
          <w:sz w:val="24"/>
          <w:szCs w:val="24"/>
        </w:rPr>
        <w:t>nce sustain the economy of the S</w:t>
      </w:r>
      <w:r w:rsidR="00B4728B" w:rsidRPr="001A61D5">
        <w:rPr>
          <w:rFonts w:ascii="Times New Roman" w:hAnsi="Times New Roman" w:cs="Times New Roman"/>
          <w:sz w:val="24"/>
          <w:szCs w:val="24"/>
        </w:rPr>
        <w:t>ong’s dy</w:t>
      </w:r>
      <w:r>
        <w:rPr>
          <w:rFonts w:ascii="Times New Roman" w:hAnsi="Times New Roman" w:cs="Times New Roman"/>
          <w:sz w:val="24"/>
          <w:szCs w:val="24"/>
        </w:rPr>
        <w:t>nasty. The trading pattern for S</w:t>
      </w:r>
      <w:r w:rsidR="00B4728B" w:rsidRPr="001A61D5">
        <w:rPr>
          <w:rFonts w:ascii="Times New Roman" w:hAnsi="Times New Roman" w:cs="Times New Roman"/>
          <w:sz w:val="24"/>
          <w:szCs w:val="24"/>
        </w:rPr>
        <w:t>ong dynasty was stimulated by the payments made by the</w:t>
      </w:r>
      <w:r>
        <w:rPr>
          <w:rFonts w:ascii="Times New Roman" w:hAnsi="Times New Roman" w:cs="Times New Roman"/>
          <w:sz w:val="24"/>
          <w:szCs w:val="24"/>
        </w:rPr>
        <w:t xml:space="preserve"> S</w:t>
      </w:r>
      <w:r w:rsidR="001A61D5" w:rsidRPr="001A61D5">
        <w:rPr>
          <w:rFonts w:ascii="Times New Roman" w:hAnsi="Times New Roman" w:cs="Times New Roman"/>
          <w:sz w:val="24"/>
          <w:szCs w:val="24"/>
        </w:rPr>
        <w:t>ong to the northern neighbours (</w:t>
      </w:r>
      <w:r w:rsidR="001A61D5" w:rsidRPr="001A61D5">
        <w:rPr>
          <w:rFonts w:ascii="Times New Roman" w:hAnsi="Times New Roman" w:cs="Times New Roman"/>
          <w:color w:val="222222"/>
          <w:sz w:val="24"/>
          <w:szCs w:val="24"/>
          <w:shd w:val="clear" w:color="auto" w:fill="FFFFFF"/>
        </w:rPr>
        <w:t>Yifeng, 2012).</w:t>
      </w:r>
      <w:r w:rsidR="00B4728B" w:rsidRPr="001A61D5">
        <w:rPr>
          <w:rFonts w:ascii="Times New Roman" w:hAnsi="Times New Roman" w:cs="Times New Roman"/>
          <w:sz w:val="24"/>
          <w:szCs w:val="24"/>
        </w:rPr>
        <w:t xml:space="preserve"> The Beijing camels brought about ware far b</w:t>
      </w:r>
      <w:r>
        <w:rPr>
          <w:rFonts w:ascii="Times New Roman" w:hAnsi="Times New Roman" w:cs="Times New Roman"/>
          <w:sz w:val="24"/>
          <w:szCs w:val="24"/>
        </w:rPr>
        <w:t>eyond the borders of China. The S</w:t>
      </w:r>
      <w:r w:rsidR="00B4728B" w:rsidRPr="001A61D5">
        <w:rPr>
          <w:rFonts w:ascii="Times New Roman" w:hAnsi="Times New Roman" w:cs="Times New Roman"/>
          <w:sz w:val="24"/>
          <w:szCs w:val="24"/>
        </w:rPr>
        <w:t xml:space="preserve">ong government sent trade missions to countries in Southeast Asia to facilitate trade with China. Chinese ships were seen all over the Indian </w:t>
      </w:r>
      <w:r w:rsidRPr="001A61D5">
        <w:rPr>
          <w:rFonts w:ascii="Times New Roman" w:hAnsi="Times New Roman" w:cs="Times New Roman"/>
          <w:sz w:val="24"/>
          <w:szCs w:val="24"/>
        </w:rPr>
        <w:t>Ocean</w:t>
      </w:r>
      <w:r w:rsidR="00B4728B" w:rsidRPr="001A61D5">
        <w:rPr>
          <w:rFonts w:ascii="Times New Roman" w:hAnsi="Times New Roman" w:cs="Times New Roman"/>
          <w:sz w:val="24"/>
          <w:szCs w:val="24"/>
        </w:rPr>
        <w:t xml:space="preserve"> and started to displace Arabs and Indian merchants in </w:t>
      </w:r>
      <w:r w:rsidRPr="001A61D5">
        <w:rPr>
          <w:rFonts w:ascii="Times New Roman" w:hAnsi="Times New Roman" w:cs="Times New Roman"/>
          <w:sz w:val="24"/>
          <w:szCs w:val="24"/>
        </w:rPr>
        <w:t>South Seas</w:t>
      </w:r>
      <w:r w:rsidR="00B4728B" w:rsidRPr="001A61D5">
        <w:rPr>
          <w:rFonts w:ascii="Times New Roman" w:hAnsi="Times New Roman" w:cs="Times New Roman"/>
          <w:sz w:val="24"/>
          <w:szCs w:val="24"/>
        </w:rPr>
        <w:t>.</w:t>
      </w:r>
    </w:p>
    <w:p w:rsidR="00B4728B" w:rsidRPr="001A61D5" w:rsidRDefault="00B4728B" w:rsidP="001A61D5">
      <w:pPr>
        <w:spacing w:line="480" w:lineRule="auto"/>
        <w:ind w:firstLine="720"/>
        <w:rPr>
          <w:rFonts w:ascii="Times New Roman" w:hAnsi="Times New Roman" w:cs="Times New Roman"/>
          <w:sz w:val="24"/>
          <w:szCs w:val="24"/>
        </w:rPr>
      </w:pPr>
      <w:r w:rsidRPr="001A61D5">
        <w:rPr>
          <w:rFonts w:ascii="Times New Roman" w:hAnsi="Times New Roman" w:cs="Times New Roman"/>
          <w:sz w:val="24"/>
          <w:szCs w:val="24"/>
        </w:rPr>
        <w:t xml:space="preserve">The social structure of the Song dynasty was well organized and classified into two categories which included the gentry and peasants. The </w:t>
      </w:r>
      <w:r w:rsidR="00101BEF" w:rsidRPr="001A61D5">
        <w:rPr>
          <w:rFonts w:ascii="Times New Roman" w:hAnsi="Times New Roman" w:cs="Times New Roman"/>
          <w:sz w:val="24"/>
          <w:szCs w:val="24"/>
        </w:rPr>
        <w:t>gentry’s</w:t>
      </w:r>
      <w:r w:rsidRPr="001A61D5">
        <w:rPr>
          <w:rFonts w:ascii="Times New Roman" w:hAnsi="Times New Roman" w:cs="Times New Roman"/>
          <w:sz w:val="24"/>
          <w:szCs w:val="24"/>
        </w:rPr>
        <w:t xml:space="preserve"> social class was considered to be the landowners and were educated and were taugh</w:t>
      </w:r>
      <w:r w:rsidR="001A61D5" w:rsidRPr="001A61D5">
        <w:rPr>
          <w:rFonts w:ascii="Times New Roman" w:hAnsi="Times New Roman" w:cs="Times New Roman"/>
          <w:sz w:val="24"/>
          <w:szCs w:val="24"/>
        </w:rPr>
        <w:t>t about their cultural beliefs (</w:t>
      </w:r>
      <w:r w:rsidR="001A61D5" w:rsidRPr="001A61D5">
        <w:rPr>
          <w:rFonts w:ascii="Times New Roman" w:hAnsi="Times New Roman" w:cs="Times New Roman"/>
          <w:color w:val="222222"/>
          <w:sz w:val="24"/>
          <w:szCs w:val="24"/>
          <w:shd w:val="clear" w:color="auto" w:fill="FFFFFF"/>
        </w:rPr>
        <w:t xml:space="preserve">Chao, </w:t>
      </w:r>
      <w:r w:rsidR="001A61D5" w:rsidRPr="001A61D5">
        <w:rPr>
          <w:rFonts w:ascii="Times New Roman" w:hAnsi="Times New Roman" w:cs="Times New Roman"/>
          <w:color w:val="222222"/>
          <w:sz w:val="24"/>
          <w:szCs w:val="24"/>
          <w:shd w:val="clear" w:color="auto" w:fill="FFFFFF"/>
        </w:rPr>
        <w:lastRenderedPageBreak/>
        <w:t>2013).</w:t>
      </w:r>
      <w:r w:rsidRPr="001A61D5">
        <w:rPr>
          <w:rFonts w:ascii="Times New Roman" w:hAnsi="Times New Roman" w:cs="Times New Roman"/>
          <w:sz w:val="24"/>
          <w:szCs w:val="24"/>
        </w:rPr>
        <w:t xml:space="preserve"> The peasants were ranked lower in the Song dynasty. Peasants consisted of low-income families. Not</w:t>
      </w:r>
      <w:r w:rsidR="00101BEF">
        <w:rPr>
          <w:rFonts w:ascii="Times New Roman" w:hAnsi="Times New Roman" w:cs="Times New Roman"/>
          <w:sz w:val="24"/>
          <w:szCs w:val="24"/>
        </w:rPr>
        <w:t xml:space="preserve"> everyone was a citizen in the S</w:t>
      </w:r>
      <w:r w:rsidRPr="001A61D5">
        <w:rPr>
          <w:rFonts w:ascii="Times New Roman" w:hAnsi="Times New Roman" w:cs="Times New Roman"/>
          <w:sz w:val="24"/>
          <w:szCs w:val="24"/>
        </w:rPr>
        <w:t>ong dynasty due to the movement of trade</w:t>
      </w:r>
      <w:r w:rsidR="00101BEF">
        <w:rPr>
          <w:rFonts w:ascii="Times New Roman" w:hAnsi="Times New Roman" w:cs="Times New Roman"/>
          <w:sz w:val="24"/>
          <w:szCs w:val="24"/>
        </w:rPr>
        <w:t>rs from other regions into the S</w:t>
      </w:r>
      <w:r w:rsidRPr="001A61D5">
        <w:rPr>
          <w:rFonts w:ascii="Times New Roman" w:hAnsi="Times New Roman" w:cs="Times New Roman"/>
          <w:sz w:val="24"/>
          <w:szCs w:val="24"/>
        </w:rPr>
        <w:t>ong dynasty. There was the assimilation of people from different ethnic backgrounds; hence, not ever</w:t>
      </w:r>
      <w:r w:rsidR="00101BEF">
        <w:rPr>
          <w:rFonts w:ascii="Times New Roman" w:hAnsi="Times New Roman" w:cs="Times New Roman"/>
          <w:sz w:val="24"/>
          <w:szCs w:val="24"/>
        </w:rPr>
        <w:t>yone was from the S</w:t>
      </w:r>
      <w:r w:rsidR="001A61D5" w:rsidRPr="001A61D5">
        <w:rPr>
          <w:rFonts w:ascii="Times New Roman" w:hAnsi="Times New Roman" w:cs="Times New Roman"/>
          <w:sz w:val="24"/>
          <w:szCs w:val="24"/>
        </w:rPr>
        <w:t xml:space="preserve">ong dynasty. </w:t>
      </w:r>
      <w:r w:rsidR="00101BEF">
        <w:rPr>
          <w:rFonts w:ascii="Times New Roman" w:hAnsi="Times New Roman" w:cs="Times New Roman"/>
          <w:sz w:val="24"/>
          <w:szCs w:val="24"/>
        </w:rPr>
        <w:t>The role of religion in the S</w:t>
      </w:r>
      <w:r w:rsidRPr="001A61D5">
        <w:rPr>
          <w:rFonts w:ascii="Times New Roman" w:hAnsi="Times New Roman" w:cs="Times New Roman"/>
          <w:sz w:val="24"/>
          <w:szCs w:val="24"/>
        </w:rPr>
        <w:t>ong dynasty is that it led to philosophical concepts and the rise of artistic cultures which created a la</w:t>
      </w:r>
      <w:r w:rsidR="001A61D5" w:rsidRPr="001A61D5">
        <w:rPr>
          <w:rFonts w:ascii="Times New Roman" w:hAnsi="Times New Roman" w:cs="Times New Roman"/>
          <w:sz w:val="24"/>
          <w:szCs w:val="24"/>
        </w:rPr>
        <w:t>sting impact on china’s society (</w:t>
      </w:r>
      <w:r w:rsidR="001A61D5" w:rsidRPr="001A61D5">
        <w:rPr>
          <w:rFonts w:ascii="Times New Roman" w:hAnsi="Times New Roman" w:cs="Times New Roman"/>
          <w:color w:val="222222"/>
          <w:sz w:val="24"/>
          <w:szCs w:val="24"/>
          <w:shd w:val="clear" w:color="auto" w:fill="FFFFFF"/>
        </w:rPr>
        <w:t>Chao, 2013).</w:t>
      </w:r>
      <w:r w:rsidRPr="001A61D5">
        <w:rPr>
          <w:rFonts w:ascii="Times New Roman" w:hAnsi="Times New Roman" w:cs="Times New Roman"/>
          <w:sz w:val="24"/>
          <w:szCs w:val="24"/>
        </w:rPr>
        <w:t xml:space="preserve"> Buddhism was the most popular form of religion in</w:t>
      </w:r>
      <w:r w:rsidR="00101BEF">
        <w:rPr>
          <w:rFonts w:ascii="Times New Roman" w:hAnsi="Times New Roman" w:cs="Times New Roman"/>
          <w:sz w:val="24"/>
          <w:szCs w:val="24"/>
        </w:rPr>
        <w:t xml:space="preserve"> S</w:t>
      </w:r>
      <w:r w:rsidRPr="001A61D5">
        <w:rPr>
          <w:rFonts w:ascii="Times New Roman" w:hAnsi="Times New Roman" w:cs="Times New Roman"/>
          <w:sz w:val="24"/>
          <w:szCs w:val="24"/>
        </w:rPr>
        <w:t>ong dynasty. Buddhism led to the emergence of social and economic centers.</w:t>
      </w:r>
    </w:p>
    <w:p w:rsidR="006F5035" w:rsidRPr="001A61D5" w:rsidRDefault="006C6E43" w:rsidP="001A61D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summation, it is apparent that th</w:t>
      </w:r>
      <w:r w:rsidR="00101BEF">
        <w:rPr>
          <w:rFonts w:ascii="Times New Roman" w:hAnsi="Times New Roman" w:cs="Times New Roman"/>
          <w:sz w:val="24"/>
          <w:szCs w:val="24"/>
        </w:rPr>
        <w:t>e S</w:t>
      </w:r>
      <w:r w:rsidR="00B4728B" w:rsidRPr="001A61D5">
        <w:rPr>
          <w:rFonts w:ascii="Times New Roman" w:hAnsi="Times New Roman" w:cs="Times New Roman"/>
          <w:sz w:val="24"/>
          <w:szCs w:val="24"/>
        </w:rPr>
        <w:t>ong dynasty is famous for its political, social, and economic accomplishments which were due to the adopted policies after the est</w:t>
      </w:r>
      <w:r w:rsidR="001A61D5" w:rsidRPr="001A61D5">
        <w:rPr>
          <w:rFonts w:ascii="Times New Roman" w:hAnsi="Times New Roman" w:cs="Times New Roman"/>
          <w:sz w:val="24"/>
          <w:szCs w:val="24"/>
        </w:rPr>
        <w:t>ablishment of the Song dynasty (</w:t>
      </w:r>
      <w:r w:rsidR="001A61D5" w:rsidRPr="001A61D5">
        <w:rPr>
          <w:rFonts w:ascii="Times New Roman" w:hAnsi="Times New Roman" w:cs="Times New Roman"/>
          <w:color w:val="222222"/>
          <w:sz w:val="24"/>
          <w:szCs w:val="24"/>
          <w:shd w:val="clear" w:color="auto" w:fill="FFFFFF"/>
        </w:rPr>
        <w:t xml:space="preserve">He &amp; Zhang 2012). </w:t>
      </w:r>
      <w:r w:rsidR="00B4728B" w:rsidRPr="001A61D5">
        <w:rPr>
          <w:rFonts w:ascii="Times New Roman" w:hAnsi="Times New Roman" w:cs="Times New Roman"/>
          <w:sz w:val="24"/>
          <w:szCs w:val="24"/>
        </w:rPr>
        <w:t>The primary foundation for the develop</w:t>
      </w:r>
      <w:r w:rsidR="00101BEF">
        <w:rPr>
          <w:rFonts w:ascii="Times New Roman" w:hAnsi="Times New Roman" w:cs="Times New Roman"/>
          <w:sz w:val="24"/>
          <w:szCs w:val="24"/>
        </w:rPr>
        <w:t>ment of economic activities in S</w:t>
      </w:r>
      <w:r w:rsidR="00B4728B" w:rsidRPr="001A61D5">
        <w:rPr>
          <w:rFonts w:ascii="Times New Roman" w:hAnsi="Times New Roman" w:cs="Times New Roman"/>
          <w:sz w:val="24"/>
          <w:szCs w:val="24"/>
        </w:rPr>
        <w:t>ong dynasty was agriculture. Song dynasty was a brilliant era in the hi</w:t>
      </w:r>
      <w:r w:rsidR="00101BEF">
        <w:rPr>
          <w:rFonts w:ascii="Times New Roman" w:hAnsi="Times New Roman" w:cs="Times New Roman"/>
          <w:sz w:val="24"/>
          <w:szCs w:val="24"/>
        </w:rPr>
        <w:t>story of imperial Chinese. The S</w:t>
      </w:r>
      <w:r w:rsidR="00B4728B" w:rsidRPr="001A61D5">
        <w:rPr>
          <w:rFonts w:ascii="Times New Roman" w:hAnsi="Times New Roman" w:cs="Times New Roman"/>
          <w:sz w:val="24"/>
          <w:szCs w:val="24"/>
        </w:rPr>
        <w:t>ong dynasty era led to economic and social change that ended up shaping the political and intellectual landscape and climat</w:t>
      </w:r>
      <w:r w:rsidR="001A61D5" w:rsidRPr="001A61D5">
        <w:rPr>
          <w:rFonts w:ascii="Times New Roman" w:hAnsi="Times New Roman" w:cs="Times New Roman"/>
          <w:sz w:val="24"/>
          <w:szCs w:val="24"/>
        </w:rPr>
        <w:t>e of china in the 20th century (</w:t>
      </w:r>
      <w:r w:rsidR="001A61D5" w:rsidRPr="001A61D5">
        <w:rPr>
          <w:rFonts w:ascii="Times New Roman" w:hAnsi="Times New Roman" w:cs="Times New Roman"/>
          <w:color w:val="222222"/>
          <w:sz w:val="24"/>
          <w:szCs w:val="24"/>
          <w:shd w:val="clear" w:color="auto" w:fill="FFFFFF"/>
        </w:rPr>
        <w:t xml:space="preserve">He &amp; Zhang 2012). </w:t>
      </w:r>
      <w:r w:rsidR="00101BEF">
        <w:rPr>
          <w:rFonts w:ascii="Times New Roman" w:hAnsi="Times New Roman" w:cs="Times New Roman"/>
          <w:sz w:val="24"/>
          <w:szCs w:val="24"/>
        </w:rPr>
        <w:t>The S</w:t>
      </w:r>
      <w:r w:rsidR="00B4728B" w:rsidRPr="001A61D5">
        <w:rPr>
          <w:rFonts w:ascii="Times New Roman" w:hAnsi="Times New Roman" w:cs="Times New Roman"/>
          <w:sz w:val="24"/>
          <w:szCs w:val="24"/>
        </w:rPr>
        <w:t>ong dynasty has proven that a robust economy can be relevant to a region just like a powerful military.</w:t>
      </w:r>
    </w:p>
    <w:p w:rsidR="001A61D5" w:rsidRDefault="001A61D5" w:rsidP="001A61D5">
      <w:pPr>
        <w:spacing w:line="480" w:lineRule="auto"/>
        <w:jc w:val="center"/>
        <w:rPr>
          <w:rFonts w:ascii="Times New Roman" w:hAnsi="Times New Roman" w:cs="Times New Roman"/>
          <w:sz w:val="24"/>
          <w:szCs w:val="24"/>
        </w:rPr>
      </w:pPr>
    </w:p>
    <w:p w:rsidR="001A61D5" w:rsidRDefault="001A61D5" w:rsidP="001A61D5">
      <w:pPr>
        <w:spacing w:line="480" w:lineRule="auto"/>
        <w:jc w:val="center"/>
        <w:rPr>
          <w:rFonts w:ascii="Times New Roman" w:hAnsi="Times New Roman" w:cs="Times New Roman"/>
          <w:sz w:val="24"/>
          <w:szCs w:val="24"/>
        </w:rPr>
      </w:pPr>
    </w:p>
    <w:p w:rsidR="001A61D5" w:rsidRDefault="001A61D5" w:rsidP="001A61D5">
      <w:pPr>
        <w:spacing w:line="480" w:lineRule="auto"/>
        <w:jc w:val="center"/>
        <w:rPr>
          <w:rFonts w:ascii="Times New Roman" w:hAnsi="Times New Roman" w:cs="Times New Roman"/>
          <w:sz w:val="24"/>
          <w:szCs w:val="24"/>
        </w:rPr>
      </w:pPr>
    </w:p>
    <w:p w:rsidR="001A61D5" w:rsidRDefault="001A61D5" w:rsidP="00101BEF">
      <w:pPr>
        <w:spacing w:line="480" w:lineRule="auto"/>
        <w:rPr>
          <w:rFonts w:ascii="Times New Roman" w:hAnsi="Times New Roman" w:cs="Times New Roman"/>
          <w:sz w:val="24"/>
          <w:szCs w:val="24"/>
        </w:rPr>
      </w:pPr>
    </w:p>
    <w:p w:rsidR="00101BEF" w:rsidRDefault="00101BEF" w:rsidP="00101BEF">
      <w:pPr>
        <w:spacing w:line="480" w:lineRule="auto"/>
        <w:rPr>
          <w:rFonts w:ascii="Times New Roman" w:hAnsi="Times New Roman" w:cs="Times New Roman"/>
          <w:sz w:val="24"/>
          <w:szCs w:val="24"/>
        </w:rPr>
      </w:pPr>
    </w:p>
    <w:p w:rsidR="001A61D5" w:rsidRDefault="001A61D5" w:rsidP="001A61D5">
      <w:pPr>
        <w:spacing w:line="480" w:lineRule="auto"/>
        <w:jc w:val="center"/>
        <w:rPr>
          <w:rFonts w:ascii="Times New Roman" w:hAnsi="Times New Roman" w:cs="Times New Roman"/>
          <w:sz w:val="24"/>
          <w:szCs w:val="24"/>
        </w:rPr>
      </w:pPr>
    </w:p>
    <w:p w:rsidR="00B4728B" w:rsidRPr="001A61D5" w:rsidRDefault="00B4728B" w:rsidP="001A61D5">
      <w:pPr>
        <w:spacing w:line="480" w:lineRule="auto"/>
        <w:jc w:val="center"/>
        <w:rPr>
          <w:rFonts w:ascii="Times New Roman" w:hAnsi="Times New Roman" w:cs="Times New Roman"/>
          <w:sz w:val="24"/>
          <w:szCs w:val="24"/>
        </w:rPr>
      </w:pPr>
      <w:r w:rsidRPr="001A61D5">
        <w:rPr>
          <w:rFonts w:ascii="Times New Roman" w:hAnsi="Times New Roman" w:cs="Times New Roman"/>
          <w:sz w:val="24"/>
          <w:szCs w:val="24"/>
        </w:rPr>
        <w:lastRenderedPageBreak/>
        <w:t>References</w:t>
      </w:r>
    </w:p>
    <w:p w:rsidR="001A61D5" w:rsidRPr="001A61D5" w:rsidRDefault="001A61D5" w:rsidP="001A61D5">
      <w:pPr>
        <w:spacing w:line="480" w:lineRule="auto"/>
        <w:ind w:left="720" w:hanging="720"/>
        <w:rPr>
          <w:rFonts w:ascii="Times New Roman" w:hAnsi="Times New Roman" w:cs="Times New Roman"/>
          <w:color w:val="222222"/>
          <w:sz w:val="24"/>
          <w:szCs w:val="24"/>
          <w:shd w:val="clear" w:color="auto" w:fill="FFFFFF"/>
        </w:rPr>
      </w:pPr>
      <w:r w:rsidRPr="001A61D5">
        <w:rPr>
          <w:rFonts w:ascii="Times New Roman" w:hAnsi="Times New Roman" w:cs="Times New Roman"/>
          <w:color w:val="222222"/>
          <w:sz w:val="24"/>
          <w:szCs w:val="24"/>
          <w:shd w:val="clear" w:color="auto" w:fill="FFFFFF"/>
        </w:rPr>
        <w:t>Chao, S. Y. (2013). </w:t>
      </w:r>
      <w:r w:rsidRPr="001A61D5">
        <w:rPr>
          <w:rFonts w:ascii="Times New Roman" w:hAnsi="Times New Roman" w:cs="Times New Roman"/>
          <w:i/>
          <w:iCs/>
          <w:color w:val="222222"/>
          <w:sz w:val="24"/>
          <w:szCs w:val="24"/>
          <w:shd w:val="clear" w:color="auto" w:fill="FFFFFF"/>
        </w:rPr>
        <w:t>Daoist Ritual, State Religion, and Popular Practices: Zhenwu Worship from Song to Ming (960-1644)</w:t>
      </w:r>
      <w:r w:rsidRPr="001A61D5">
        <w:rPr>
          <w:rFonts w:ascii="Times New Roman" w:hAnsi="Times New Roman" w:cs="Times New Roman"/>
          <w:color w:val="222222"/>
          <w:sz w:val="24"/>
          <w:szCs w:val="24"/>
          <w:shd w:val="clear" w:color="auto" w:fill="FFFFFF"/>
        </w:rPr>
        <w:t>. Routledge.</w:t>
      </w:r>
    </w:p>
    <w:p w:rsidR="001A61D5" w:rsidRPr="001A61D5" w:rsidRDefault="001A61D5" w:rsidP="001A61D5">
      <w:pPr>
        <w:spacing w:line="480" w:lineRule="auto"/>
        <w:ind w:left="720" w:hanging="720"/>
        <w:rPr>
          <w:rFonts w:ascii="Times New Roman" w:hAnsi="Times New Roman" w:cs="Times New Roman"/>
          <w:color w:val="222222"/>
          <w:sz w:val="24"/>
          <w:szCs w:val="24"/>
          <w:shd w:val="clear" w:color="auto" w:fill="FFFFFF"/>
        </w:rPr>
      </w:pPr>
      <w:r w:rsidRPr="001A61D5">
        <w:rPr>
          <w:rFonts w:ascii="Times New Roman" w:hAnsi="Times New Roman" w:cs="Times New Roman"/>
          <w:color w:val="222222"/>
          <w:sz w:val="24"/>
          <w:szCs w:val="24"/>
          <w:shd w:val="clear" w:color="auto" w:fill="FFFFFF"/>
        </w:rPr>
        <w:t>Chen, Y., Syvitski, J. P., Gao, S., Overeem, I., &amp; Kettner, A. J. (2012). Socio-economic impacts on flooding: a 4000-year history of the Yellow River, China. </w:t>
      </w:r>
      <w:r w:rsidRPr="001A61D5">
        <w:rPr>
          <w:rFonts w:ascii="Times New Roman" w:hAnsi="Times New Roman" w:cs="Times New Roman"/>
          <w:i/>
          <w:iCs/>
          <w:color w:val="222222"/>
          <w:sz w:val="24"/>
          <w:szCs w:val="24"/>
          <w:shd w:val="clear" w:color="auto" w:fill="FFFFFF"/>
        </w:rPr>
        <w:t>Ambio</w:t>
      </w:r>
      <w:r w:rsidRPr="001A61D5">
        <w:rPr>
          <w:rFonts w:ascii="Times New Roman" w:hAnsi="Times New Roman" w:cs="Times New Roman"/>
          <w:color w:val="222222"/>
          <w:sz w:val="24"/>
          <w:szCs w:val="24"/>
          <w:shd w:val="clear" w:color="auto" w:fill="FFFFFF"/>
        </w:rPr>
        <w:t>, </w:t>
      </w:r>
      <w:r w:rsidRPr="001A61D5">
        <w:rPr>
          <w:rFonts w:ascii="Times New Roman" w:hAnsi="Times New Roman" w:cs="Times New Roman"/>
          <w:i/>
          <w:iCs/>
          <w:color w:val="222222"/>
          <w:sz w:val="24"/>
          <w:szCs w:val="24"/>
          <w:shd w:val="clear" w:color="auto" w:fill="FFFFFF"/>
        </w:rPr>
        <w:t>41</w:t>
      </w:r>
      <w:r w:rsidRPr="001A61D5">
        <w:rPr>
          <w:rFonts w:ascii="Times New Roman" w:hAnsi="Times New Roman" w:cs="Times New Roman"/>
          <w:color w:val="222222"/>
          <w:sz w:val="24"/>
          <w:szCs w:val="24"/>
          <w:shd w:val="clear" w:color="auto" w:fill="FFFFFF"/>
        </w:rPr>
        <w:t>(7), 682-698.</w:t>
      </w:r>
    </w:p>
    <w:p w:rsidR="001A61D5" w:rsidRPr="001A61D5" w:rsidRDefault="001A61D5" w:rsidP="001A61D5">
      <w:pPr>
        <w:spacing w:line="480" w:lineRule="auto"/>
        <w:ind w:left="720" w:hanging="720"/>
        <w:rPr>
          <w:rFonts w:ascii="Times New Roman" w:hAnsi="Times New Roman" w:cs="Times New Roman"/>
          <w:color w:val="222222"/>
          <w:sz w:val="24"/>
          <w:szCs w:val="24"/>
          <w:shd w:val="clear" w:color="auto" w:fill="FFFFFF"/>
        </w:rPr>
      </w:pPr>
      <w:r w:rsidRPr="001A61D5">
        <w:rPr>
          <w:rFonts w:ascii="Times New Roman" w:hAnsi="Times New Roman" w:cs="Times New Roman"/>
          <w:color w:val="222222"/>
          <w:sz w:val="24"/>
          <w:szCs w:val="24"/>
          <w:shd w:val="clear" w:color="auto" w:fill="FFFFFF"/>
        </w:rPr>
        <w:t>He, F., Li, S., &amp; Zhang, X. (2012). Reconstruction of cropland area and spatial distribution in the mid-Northern Song Dynasty (AD1004-1085). </w:t>
      </w:r>
      <w:r w:rsidRPr="001A61D5">
        <w:rPr>
          <w:rFonts w:ascii="Times New Roman" w:hAnsi="Times New Roman" w:cs="Times New Roman"/>
          <w:i/>
          <w:iCs/>
          <w:color w:val="222222"/>
          <w:sz w:val="24"/>
          <w:szCs w:val="24"/>
          <w:shd w:val="clear" w:color="auto" w:fill="FFFFFF"/>
        </w:rPr>
        <w:t>Journal of Geographical Sciences</w:t>
      </w:r>
      <w:r w:rsidRPr="001A61D5">
        <w:rPr>
          <w:rFonts w:ascii="Times New Roman" w:hAnsi="Times New Roman" w:cs="Times New Roman"/>
          <w:color w:val="222222"/>
          <w:sz w:val="24"/>
          <w:szCs w:val="24"/>
          <w:shd w:val="clear" w:color="auto" w:fill="FFFFFF"/>
        </w:rPr>
        <w:t>, </w:t>
      </w:r>
      <w:r w:rsidRPr="001A61D5">
        <w:rPr>
          <w:rFonts w:ascii="Times New Roman" w:hAnsi="Times New Roman" w:cs="Times New Roman"/>
          <w:i/>
          <w:iCs/>
          <w:color w:val="222222"/>
          <w:sz w:val="24"/>
          <w:szCs w:val="24"/>
          <w:shd w:val="clear" w:color="auto" w:fill="FFFFFF"/>
        </w:rPr>
        <w:t>22</w:t>
      </w:r>
      <w:r w:rsidRPr="001A61D5">
        <w:rPr>
          <w:rFonts w:ascii="Times New Roman" w:hAnsi="Times New Roman" w:cs="Times New Roman"/>
          <w:color w:val="222222"/>
          <w:sz w:val="24"/>
          <w:szCs w:val="24"/>
          <w:shd w:val="clear" w:color="auto" w:fill="FFFFFF"/>
        </w:rPr>
        <w:t>(2), 359-370.</w:t>
      </w:r>
    </w:p>
    <w:p w:rsidR="00B4728B" w:rsidRPr="001A61D5" w:rsidRDefault="00B4728B" w:rsidP="001A61D5">
      <w:pPr>
        <w:spacing w:line="480" w:lineRule="auto"/>
        <w:ind w:left="720" w:hanging="720"/>
        <w:rPr>
          <w:rFonts w:ascii="Times New Roman" w:hAnsi="Times New Roman" w:cs="Times New Roman"/>
          <w:color w:val="222222"/>
          <w:sz w:val="24"/>
          <w:szCs w:val="24"/>
          <w:shd w:val="clear" w:color="auto" w:fill="FFFFFF"/>
        </w:rPr>
      </w:pPr>
      <w:r w:rsidRPr="001A61D5">
        <w:rPr>
          <w:rFonts w:ascii="Times New Roman" w:hAnsi="Times New Roman" w:cs="Times New Roman"/>
          <w:color w:val="222222"/>
          <w:sz w:val="24"/>
          <w:szCs w:val="24"/>
          <w:shd w:val="clear" w:color="auto" w:fill="FFFFFF"/>
        </w:rPr>
        <w:t>Hua-rui, L. I. (2010). Review of Some Hot Issues of the History of the Song Dynasty since the Reform and Opening [J]. </w:t>
      </w:r>
      <w:r w:rsidRPr="001A61D5">
        <w:rPr>
          <w:rFonts w:ascii="Times New Roman" w:hAnsi="Times New Roman" w:cs="Times New Roman"/>
          <w:i/>
          <w:iCs/>
          <w:color w:val="222222"/>
          <w:sz w:val="24"/>
          <w:szCs w:val="24"/>
          <w:shd w:val="clear" w:color="auto" w:fill="FFFFFF"/>
        </w:rPr>
        <w:t>Journal of Historical Science</w:t>
      </w:r>
      <w:r w:rsidRPr="001A61D5">
        <w:rPr>
          <w:rFonts w:ascii="Times New Roman" w:hAnsi="Times New Roman" w:cs="Times New Roman"/>
          <w:color w:val="222222"/>
          <w:sz w:val="24"/>
          <w:szCs w:val="24"/>
          <w:shd w:val="clear" w:color="auto" w:fill="FFFFFF"/>
        </w:rPr>
        <w:t>, </w:t>
      </w:r>
      <w:r w:rsidRPr="001A61D5">
        <w:rPr>
          <w:rFonts w:ascii="Times New Roman" w:hAnsi="Times New Roman" w:cs="Times New Roman"/>
          <w:i/>
          <w:iCs/>
          <w:color w:val="222222"/>
          <w:sz w:val="24"/>
          <w:szCs w:val="24"/>
          <w:shd w:val="clear" w:color="auto" w:fill="FFFFFF"/>
        </w:rPr>
        <w:t>3</w:t>
      </w:r>
      <w:r w:rsidRPr="001A61D5">
        <w:rPr>
          <w:rFonts w:ascii="Times New Roman" w:hAnsi="Times New Roman" w:cs="Times New Roman"/>
          <w:color w:val="222222"/>
          <w:sz w:val="24"/>
          <w:szCs w:val="24"/>
          <w:shd w:val="clear" w:color="auto" w:fill="FFFFFF"/>
        </w:rPr>
        <w:t>.</w:t>
      </w:r>
    </w:p>
    <w:p w:rsidR="00B4728B" w:rsidRPr="001A61D5" w:rsidRDefault="00B4728B" w:rsidP="001A61D5">
      <w:pPr>
        <w:spacing w:line="480" w:lineRule="auto"/>
        <w:ind w:left="720" w:hanging="720"/>
        <w:rPr>
          <w:rFonts w:ascii="Times New Roman" w:hAnsi="Times New Roman" w:cs="Times New Roman"/>
          <w:color w:val="222222"/>
          <w:sz w:val="24"/>
          <w:szCs w:val="24"/>
          <w:shd w:val="clear" w:color="auto" w:fill="FFFFFF"/>
        </w:rPr>
      </w:pPr>
      <w:r w:rsidRPr="001A61D5">
        <w:rPr>
          <w:rFonts w:ascii="Times New Roman" w:hAnsi="Times New Roman" w:cs="Times New Roman"/>
          <w:color w:val="222222"/>
          <w:sz w:val="24"/>
          <w:szCs w:val="24"/>
          <w:shd w:val="clear" w:color="auto" w:fill="FFFFFF"/>
        </w:rPr>
        <w:t>Veeck, G., Pannell, C. W., Smith, C. J., &amp; Huang, Y. (2011). </w:t>
      </w:r>
      <w:r w:rsidRPr="001A61D5">
        <w:rPr>
          <w:rFonts w:ascii="Times New Roman" w:hAnsi="Times New Roman" w:cs="Times New Roman"/>
          <w:i/>
          <w:iCs/>
          <w:color w:val="222222"/>
          <w:sz w:val="24"/>
          <w:szCs w:val="24"/>
          <w:shd w:val="clear" w:color="auto" w:fill="FFFFFF"/>
        </w:rPr>
        <w:t>China's geography: globalization and the dynamics of political, economic, and social change</w:t>
      </w:r>
      <w:r w:rsidRPr="001A61D5">
        <w:rPr>
          <w:rFonts w:ascii="Times New Roman" w:hAnsi="Times New Roman" w:cs="Times New Roman"/>
          <w:color w:val="222222"/>
          <w:sz w:val="24"/>
          <w:szCs w:val="24"/>
          <w:shd w:val="clear" w:color="auto" w:fill="FFFFFF"/>
        </w:rPr>
        <w:t>. Rowman &amp; Littlefield Publishers.</w:t>
      </w:r>
    </w:p>
    <w:p w:rsidR="00B4728B" w:rsidRPr="001A61D5" w:rsidRDefault="00B4728B" w:rsidP="001A61D5">
      <w:pPr>
        <w:spacing w:line="480" w:lineRule="auto"/>
        <w:ind w:left="720" w:hanging="720"/>
        <w:rPr>
          <w:rFonts w:ascii="Times New Roman" w:hAnsi="Times New Roman" w:cs="Times New Roman"/>
          <w:sz w:val="24"/>
          <w:szCs w:val="24"/>
        </w:rPr>
      </w:pPr>
      <w:r w:rsidRPr="001A61D5">
        <w:rPr>
          <w:rFonts w:ascii="Times New Roman" w:hAnsi="Times New Roman" w:cs="Times New Roman"/>
          <w:color w:val="222222"/>
          <w:sz w:val="24"/>
          <w:szCs w:val="24"/>
          <w:shd w:val="clear" w:color="auto" w:fill="FFFFFF"/>
        </w:rPr>
        <w:t>Yifeng, D. (2012). Food culture and overseas trade: the trepang trade between China and Southeast Asia during the Qing dynasty. In </w:t>
      </w:r>
      <w:r w:rsidRPr="001A61D5">
        <w:rPr>
          <w:rFonts w:ascii="Times New Roman" w:hAnsi="Times New Roman" w:cs="Times New Roman"/>
          <w:i/>
          <w:iCs/>
          <w:color w:val="222222"/>
          <w:sz w:val="24"/>
          <w:szCs w:val="24"/>
          <w:shd w:val="clear" w:color="auto" w:fill="FFFFFF"/>
        </w:rPr>
        <w:t>Globalization of Chinese Food</w:t>
      </w:r>
      <w:r w:rsidRPr="001A61D5">
        <w:rPr>
          <w:rFonts w:ascii="Times New Roman" w:hAnsi="Times New Roman" w:cs="Times New Roman"/>
          <w:color w:val="222222"/>
          <w:sz w:val="24"/>
          <w:szCs w:val="24"/>
          <w:shd w:val="clear" w:color="auto" w:fill="FFFFFF"/>
        </w:rPr>
        <w:t> (pp. 41-62). Routledge.</w:t>
      </w:r>
    </w:p>
    <w:sectPr w:rsidR="00B4728B" w:rsidRPr="001A61D5" w:rsidSect="001A61D5">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3386" w:rsidRDefault="00843386" w:rsidP="001A61D5">
      <w:pPr>
        <w:spacing w:after="0" w:line="240" w:lineRule="auto"/>
      </w:pPr>
      <w:r>
        <w:separator/>
      </w:r>
    </w:p>
  </w:endnote>
  <w:endnote w:type="continuationSeparator" w:id="1">
    <w:p w:rsidR="00843386" w:rsidRDefault="00843386" w:rsidP="001A61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3386" w:rsidRDefault="00843386" w:rsidP="001A61D5">
      <w:pPr>
        <w:spacing w:after="0" w:line="240" w:lineRule="auto"/>
      </w:pPr>
      <w:r>
        <w:separator/>
      </w:r>
    </w:p>
  </w:footnote>
  <w:footnote w:type="continuationSeparator" w:id="1">
    <w:p w:rsidR="00843386" w:rsidRDefault="00843386" w:rsidP="001A61D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1D5" w:rsidRPr="001A61D5" w:rsidRDefault="001A61D5">
    <w:pPr>
      <w:pStyle w:val="Header"/>
      <w:jc w:val="right"/>
      <w:rPr>
        <w:rFonts w:ascii="Times New Roman" w:hAnsi="Times New Roman" w:cs="Times New Roman"/>
        <w:sz w:val="24"/>
        <w:szCs w:val="24"/>
      </w:rPr>
    </w:pPr>
    <w:r w:rsidRPr="001A61D5">
      <w:rPr>
        <w:rFonts w:ascii="Times New Roman" w:hAnsi="Times New Roman" w:cs="Times New Roman"/>
        <w:sz w:val="24"/>
        <w:szCs w:val="24"/>
      </w:rPr>
      <w:t xml:space="preserve">SONG DYNASTY </w:t>
    </w:r>
    <w:r w:rsidRPr="001A61D5">
      <w:rPr>
        <w:rFonts w:ascii="Times New Roman" w:hAnsi="Times New Roman" w:cs="Times New Roman"/>
        <w:sz w:val="24"/>
        <w:szCs w:val="24"/>
      </w:rPr>
      <w:tab/>
    </w:r>
    <w:r w:rsidRPr="001A61D5">
      <w:rPr>
        <w:rFonts w:ascii="Times New Roman" w:hAnsi="Times New Roman" w:cs="Times New Roman"/>
        <w:sz w:val="24"/>
        <w:szCs w:val="24"/>
      </w:rPr>
      <w:tab/>
    </w:r>
    <w:sdt>
      <w:sdtPr>
        <w:rPr>
          <w:rFonts w:ascii="Times New Roman" w:hAnsi="Times New Roman" w:cs="Times New Roman"/>
          <w:sz w:val="24"/>
          <w:szCs w:val="24"/>
        </w:rPr>
        <w:id w:val="65929915"/>
        <w:docPartObj>
          <w:docPartGallery w:val="Page Numbers (Top of Page)"/>
          <w:docPartUnique/>
        </w:docPartObj>
      </w:sdtPr>
      <w:sdtContent>
        <w:r w:rsidR="00EB5789" w:rsidRPr="001A61D5">
          <w:rPr>
            <w:rFonts w:ascii="Times New Roman" w:hAnsi="Times New Roman" w:cs="Times New Roman"/>
            <w:sz w:val="24"/>
            <w:szCs w:val="24"/>
          </w:rPr>
          <w:fldChar w:fldCharType="begin"/>
        </w:r>
        <w:r w:rsidRPr="001A61D5">
          <w:rPr>
            <w:rFonts w:ascii="Times New Roman" w:hAnsi="Times New Roman" w:cs="Times New Roman"/>
            <w:sz w:val="24"/>
            <w:szCs w:val="24"/>
          </w:rPr>
          <w:instrText xml:space="preserve"> PAGE   \* MERGEFORMAT </w:instrText>
        </w:r>
        <w:r w:rsidR="00EB5789" w:rsidRPr="001A61D5">
          <w:rPr>
            <w:rFonts w:ascii="Times New Roman" w:hAnsi="Times New Roman" w:cs="Times New Roman"/>
            <w:sz w:val="24"/>
            <w:szCs w:val="24"/>
          </w:rPr>
          <w:fldChar w:fldCharType="separate"/>
        </w:r>
        <w:r w:rsidR="00CB09DD">
          <w:rPr>
            <w:rFonts w:ascii="Times New Roman" w:hAnsi="Times New Roman" w:cs="Times New Roman"/>
            <w:noProof/>
            <w:sz w:val="24"/>
            <w:szCs w:val="24"/>
          </w:rPr>
          <w:t>4</w:t>
        </w:r>
        <w:r w:rsidR="00EB5789" w:rsidRPr="001A61D5">
          <w:rPr>
            <w:rFonts w:ascii="Times New Roman" w:hAnsi="Times New Roman" w:cs="Times New Roman"/>
            <w:sz w:val="24"/>
            <w:szCs w:val="24"/>
          </w:rPr>
          <w:fldChar w:fldCharType="end"/>
        </w:r>
      </w:sdtContent>
    </w:sdt>
  </w:p>
  <w:p w:rsidR="001A61D5" w:rsidRPr="001A61D5" w:rsidRDefault="001A61D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1D5" w:rsidRPr="001A61D5" w:rsidRDefault="001A61D5">
    <w:pPr>
      <w:pStyle w:val="Header"/>
      <w:jc w:val="right"/>
      <w:rPr>
        <w:rFonts w:ascii="Times New Roman" w:hAnsi="Times New Roman" w:cs="Times New Roman"/>
        <w:sz w:val="24"/>
        <w:szCs w:val="24"/>
      </w:rPr>
    </w:pPr>
    <w:r w:rsidRPr="001A61D5">
      <w:rPr>
        <w:rFonts w:ascii="Times New Roman" w:hAnsi="Times New Roman" w:cs="Times New Roman"/>
        <w:sz w:val="24"/>
        <w:szCs w:val="24"/>
      </w:rPr>
      <w:t>Running Head: SONG DYNASTY</w:t>
    </w:r>
    <w:r w:rsidRPr="001A61D5">
      <w:rPr>
        <w:rFonts w:ascii="Times New Roman" w:hAnsi="Times New Roman" w:cs="Times New Roman"/>
        <w:sz w:val="24"/>
        <w:szCs w:val="24"/>
      </w:rPr>
      <w:tab/>
    </w:r>
    <w:r w:rsidRPr="001A61D5">
      <w:rPr>
        <w:rFonts w:ascii="Times New Roman" w:hAnsi="Times New Roman" w:cs="Times New Roman"/>
        <w:sz w:val="24"/>
        <w:szCs w:val="24"/>
      </w:rPr>
      <w:tab/>
    </w:r>
    <w:sdt>
      <w:sdtPr>
        <w:rPr>
          <w:rFonts w:ascii="Times New Roman" w:hAnsi="Times New Roman" w:cs="Times New Roman"/>
          <w:sz w:val="24"/>
          <w:szCs w:val="24"/>
        </w:rPr>
        <w:id w:val="65929861"/>
        <w:docPartObj>
          <w:docPartGallery w:val="Page Numbers (Top of Page)"/>
          <w:docPartUnique/>
        </w:docPartObj>
      </w:sdtPr>
      <w:sdtContent>
        <w:r w:rsidR="00EB5789" w:rsidRPr="001A61D5">
          <w:rPr>
            <w:rFonts w:ascii="Times New Roman" w:hAnsi="Times New Roman" w:cs="Times New Roman"/>
            <w:sz w:val="24"/>
            <w:szCs w:val="24"/>
          </w:rPr>
          <w:fldChar w:fldCharType="begin"/>
        </w:r>
        <w:r w:rsidRPr="001A61D5">
          <w:rPr>
            <w:rFonts w:ascii="Times New Roman" w:hAnsi="Times New Roman" w:cs="Times New Roman"/>
            <w:sz w:val="24"/>
            <w:szCs w:val="24"/>
          </w:rPr>
          <w:instrText xml:space="preserve"> PAGE   \* MERGEFORMAT </w:instrText>
        </w:r>
        <w:r w:rsidR="00EB5789" w:rsidRPr="001A61D5">
          <w:rPr>
            <w:rFonts w:ascii="Times New Roman" w:hAnsi="Times New Roman" w:cs="Times New Roman"/>
            <w:sz w:val="24"/>
            <w:szCs w:val="24"/>
          </w:rPr>
          <w:fldChar w:fldCharType="separate"/>
        </w:r>
        <w:r w:rsidR="00CB09DD">
          <w:rPr>
            <w:rFonts w:ascii="Times New Roman" w:hAnsi="Times New Roman" w:cs="Times New Roman"/>
            <w:noProof/>
            <w:sz w:val="24"/>
            <w:szCs w:val="24"/>
          </w:rPr>
          <w:t>1</w:t>
        </w:r>
        <w:r w:rsidR="00EB5789" w:rsidRPr="001A61D5">
          <w:rPr>
            <w:rFonts w:ascii="Times New Roman" w:hAnsi="Times New Roman" w:cs="Times New Roman"/>
            <w:sz w:val="24"/>
            <w:szCs w:val="24"/>
          </w:rPr>
          <w:fldChar w:fldCharType="end"/>
        </w:r>
      </w:sdtContent>
    </w:sdt>
  </w:p>
  <w:p w:rsidR="001A61D5" w:rsidRPr="001A61D5" w:rsidRDefault="001A61D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D483B"/>
    <w:rsid w:val="00101BEF"/>
    <w:rsid w:val="00150425"/>
    <w:rsid w:val="001915EA"/>
    <w:rsid w:val="001A61D5"/>
    <w:rsid w:val="00271AA8"/>
    <w:rsid w:val="0028421C"/>
    <w:rsid w:val="00295664"/>
    <w:rsid w:val="00380D9A"/>
    <w:rsid w:val="005C7380"/>
    <w:rsid w:val="006C6E43"/>
    <w:rsid w:val="006F5035"/>
    <w:rsid w:val="00785D37"/>
    <w:rsid w:val="00843386"/>
    <w:rsid w:val="00A12FB5"/>
    <w:rsid w:val="00A5195E"/>
    <w:rsid w:val="00AE1778"/>
    <w:rsid w:val="00B4728B"/>
    <w:rsid w:val="00C5096A"/>
    <w:rsid w:val="00C607F0"/>
    <w:rsid w:val="00CB09DD"/>
    <w:rsid w:val="00D33A3C"/>
    <w:rsid w:val="00E12103"/>
    <w:rsid w:val="00EB5789"/>
    <w:rsid w:val="00ED483B"/>
    <w:rsid w:val="00EE1EDA"/>
    <w:rsid w:val="00FE37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10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61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61D5"/>
  </w:style>
  <w:style w:type="paragraph" w:styleId="Footer">
    <w:name w:val="footer"/>
    <w:basedOn w:val="Normal"/>
    <w:link w:val="FooterChar"/>
    <w:uiPriority w:val="99"/>
    <w:semiHidden/>
    <w:unhideWhenUsed/>
    <w:rsid w:val="001A61D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1A61D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949</Words>
  <Characters>5411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2019-09-11T11:07:00Z</dcterms:created>
  <dcterms:modified xsi:type="dcterms:W3CDTF">2019-09-11T11:07:00Z</dcterms:modified>
</cp:coreProperties>
</file>